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F12" w:rsidRPr="00513F12" w:rsidRDefault="00513F12" w:rsidP="00513F12">
      <w:pPr>
        <w:pStyle w:val="ConsPlusNormal"/>
        <w:ind w:left="10348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513F12">
        <w:rPr>
          <w:rFonts w:ascii="Times New Roman" w:hAnsi="Times New Roman" w:cs="Times New Roman"/>
          <w:sz w:val="18"/>
          <w:szCs w:val="18"/>
        </w:rPr>
        <w:t>Приложение №2</w:t>
      </w:r>
    </w:p>
    <w:p w:rsidR="00B456CC" w:rsidRPr="00513F12" w:rsidRDefault="00513F12" w:rsidP="00513F12">
      <w:pPr>
        <w:pStyle w:val="ConsPlusNormal"/>
        <w:ind w:left="10348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513F12">
        <w:rPr>
          <w:rFonts w:ascii="Times New Roman" w:hAnsi="Times New Roman" w:cs="Times New Roman"/>
          <w:sz w:val="18"/>
          <w:szCs w:val="18"/>
        </w:rPr>
        <w:t>к Порядку составления и ведения кассового плана исполнения бюджета городского округа Электросталь Московской области в текущем финансовом году</w:t>
      </w:r>
    </w:p>
    <w:p w:rsidR="00B456CC" w:rsidRPr="00513F12" w:rsidRDefault="00B456CC">
      <w:pPr>
        <w:pStyle w:val="ConsPlusNormal"/>
        <w:jc w:val="center"/>
        <w:rPr>
          <w:rFonts w:ascii="Times New Roman" w:hAnsi="Times New Roman" w:cs="Times New Roman"/>
        </w:rPr>
      </w:pPr>
      <w:r w:rsidRPr="00513F12">
        <w:rPr>
          <w:rFonts w:ascii="Times New Roman" w:hAnsi="Times New Roman" w:cs="Times New Roman"/>
        </w:rPr>
        <w:t>Прогноз (изменения в прогноз) кассовых выплат из бюджета</w:t>
      </w:r>
    </w:p>
    <w:p w:rsidR="00B456CC" w:rsidRPr="00513F12" w:rsidRDefault="000051FE">
      <w:pPr>
        <w:pStyle w:val="ConsPlusNormal"/>
        <w:jc w:val="center"/>
        <w:rPr>
          <w:rFonts w:ascii="Times New Roman" w:hAnsi="Times New Roman" w:cs="Times New Roman"/>
        </w:rPr>
      </w:pPr>
      <w:r w:rsidRPr="00513F12">
        <w:rPr>
          <w:rFonts w:ascii="Times New Roman" w:hAnsi="Times New Roman" w:cs="Times New Roman"/>
        </w:rPr>
        <w:t xml:space="preserve">городского округа Электросталь </w:t>
      </w:r>
      <w:r w:rsidR="00B456CC" w:rsidRPr="00513F12">
        <w:rPr>
          <w:rFonts w:ascii="Times New Roman" w:hAnsi="Times New Roman" w:cs="Times New Roman"/>
        </w:rPr>
        <w:t>Московской области на 20__ год</w:t>
      </w:r>
    </w:p>
    <w:p w:rsidR="00B456CC" w:rsidRDefault="00B456CC">
      <w:pPr>
        <w:pStyle w:val="ConsPlusNormal"/>
        <w:jc w:val="both"/>
      </w:pPr>
    </w:p>
    <w:p w:rsidR="00B456CC" w:rsidRPr="00513F12" w:rsidRDefault="00B456C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13F12">
        <w:rPr>
          <w:rFonts w:ascii="Times New Roman" w:hAnsi="Times New Roman" w:cs="Times New Roman"/>
          <w:sz w:val="18"/>
          <w:szCs w:val="18"/>
        </w:rPr>
        <w:t>Наименование главного распорядителя</w:t>
      </w:r>
    </w:p>
    <w:p w:rsidR="000051FE" w:rsidRPr="00513F12" w:rsidRDefault="00B456C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13F12">
        <w:rPr>
          <w:rFonts w:ascii="Times New Roman" w:hAnsi="Times New Roman" w:cs="Times New Roman"/>
          <w:sz w:val="18"/>
          <w:szCs w:val="18"/>
        </w:rPr>
        <w:t xml:space="preserve">средств бюджета </w:t>
      </w:r>
      <w:r w:rsidR="000051FE" w:rsidRPr="00513F12">
        <w:rPr>
          <w:rFonts w:ascii="Times New Roman" w:hAnsi="Times New Roman" w:cs="Times New Roman"/>
          <w:sz w:val="18"/>
          <w:szCs w:val="18"/>
        </w:rPr>
        <w:t xml:space="preserve">городского округа </w:t>
      </w:r>
    </w:p>
    <w:p w:rsidR="00B456CC" w:rsidRDefault="000051FE" w:rsidP="00976FDC">
      <w:pPr>
        <w:pStyle w:val="ConsPlusNonformat"/>
        <w:jc w:val="both"/>
      </w:pPr>
      <w:r w:rsidRPr="00513F12">
        <w:rPr>
          <w:rFonts w:ascii="Times New Roman" w:hAnsi="Times New Roman" w:cs="Times New Roman"/>
          <w:sz w:val="18"/>
          <w:szCs w:val="18"/>
        </w:rPr>
        <w:t xml:space="preserve">Электросталь </w:t>
      </w:r>
      <w:r w:rsidR="00B456CC" w:rsidRPr="00513F12">
        <w:rPr>
          <w:rFonts w:ascii="Times New Roman" w:hAnsi="Times New Roman" w:cs="Times New Roman"/>
          <w:sz w:val="18"/>
          <w:szCs w:val="18"/>
        </w:rPr>
        <w:t>Московской области</w:t>
      </w:r>
      <w:r w:rsidR="00B456CC">
        <w:t xml:space="preserve">  </w:t>
      </w:r>
      <w:r>
        <w:t xml:space="preserve">   </w:t>
      </w:r>
      <w:r w:rsidR="00B456CC">
        <w:t>_______________________________________</w:t>
      </w:r>
    </w:p>
    <w:p w:rsidR="00B456CC" w:rsidRPr="00513F12" w:rsidRDefault="00B456CC" w:rsidP="00B456CC">
      <w:pPr>
        <w:pStyle w:val="ConsPlusNormal"/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13F12">
        <w:rPr>
          <w:sz w:val="18"/>
          <w:szCs w:val="18"/>
        </w:rPr>
        <w:t>(руб.)</w:t>
      </w:r>
    </w:p>
    <w:p w:rsidR="00B456CC" w:rsidRDefault="00B456CC" w:rsidP="00B456CC">
      <w:pPr>
        <w:pStyle w:val="ConsPlusNormal"/>
        <w:ind w:right="1954"/>
        <w:jc w:val="right"/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596"/>
        <w:gridCol w:w="1515"/>
        <w:gridCol w:w="992"/>
        <w:gridCol w:w="851"/>
        <w:gridCol w:w="709"/>
        <w:gridCol w:w="708"/>
        <w:gridCol w:w="851"/>
        <w:gridCol w:w="709"/>
        <w:gridCol w:w="708"/>
        <w:gridCol w:w="709"/>
        <w:gridCol w:w="709"/>
        <w:gridCol w:w="992"/>
        <w:gridCol w:w="851"/>
        <w:gridCol w:w="850"/>
        <w:gridCol w:w="851"/>
      </w:tblGrid>
      <w:tr w:rsidR="00976FDC" w:rsidTr="00976FDC">
        <w:tc>
          <w:tcPr>
            <w:tcW w:w="2596" w:type="dxa"/>
          </w:tcPr>
          <w:p w:rsidR="00976FDC" w:rsidRPr="00976FDC" w:rsidRDefault="00976FDC" w:rsidP="00513F12">
            <w:pPr>
              <w:pStyle w:val="ConsPlusNormal"/>
              <w:jc w:val="center"/>
              <w:rPr>
                <w:sz w:val="16"/>
                <w:szCs w:val="16"/>
              </w:rPr>
            </w:pPr>
            <w:r w:rsidRPr="00976FDC">
              <w:rPr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515" w:type="dxa"/>
          </w:tcPr>
          <w:p w:rsidR="00976FDC" w:rsidRPr="00B456CC" w:rsidRDefault="00976FDC" w:rsidP="00513F12">
            <w:pPr>
              <w:pStyle w:val="ConsPlusNormal"/>
              <w:jc w:val="center"/>
              <w:rPr>
                <w:sz w:val="16"/>
                <w:szCs w:val="16"/>
              </w:rPr>
            </w:pPr>
            <w:r w:rsidRPr="00B456CC">
              <w:rPr>
                <w:sz w:val="16"/>
                <w:szCs w:val="16"/>
              </w:rPr>
              <w:t>Код главного распорядителя средств бюджета городского округа Электросталь московской области</w:t>
            </w:r>
          </w:p>
        </w:tc>
        <w:tc>
          <w:tcPr>
            <w:tcW w:w="992" w:type="dxa"/>
          </w:tcPr>
          <w:p w:rsidR="00976FDC" w:rsidRPr="00B456CC" w:rsidRDefault="00976FDC" w:rsidP="00513F12">
            <w:pPr>
              <w:pStyle w:val="ConsPlusNormal"/>
              <w:jc w:val="center"/>
              <w:rPr>
                <w:sz w:val="18"/>
                <w:szCs w:val="18"/>
              </w:rPr>
            </w:pPr>
            <w:r w:rsidRPr="00B456CC">
              <w:rPr>
                <w:sz w:val="18"/>
                <w:szCs w:val="18"/>
              </w:rPr>
              <w:t>План (бюджет)</w:t>
            </w:r>
          </w:p>
        </w:tc>
        <w:tc>
          <w:tcPr>
            <w:tcW w:w="851" w:type="dxa"/>
          </w:tcPr>
          <w:p w:rsidR="00976FDC" w:rsidRPr="00B456CC" w:rsidRDefault="00976FDC" w:rsidP="00513F1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</w:p>
        </w:tc>
        <w:tc>
          <w:tcPr>
            <w:tcW w:w="709" w:type="dxa"/>
          </w:tcPr>
          <w:p w:rsidR="00976FDC" w:rsidRPr="00B456CC" w:rsidRDefault="00976FDC" w:rsidP="00513F1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февраль</w:t>
            </w:r>
          </w:p>
        </w:tc>
        <w:tc>
          <w:tcPr>
            <w:tcW w:w="708" w:type="dxa"/>
          </w:tcPr>
          <w:p w:rsidR="00976FDC" w:rsidRPr="00B456CC" w:rsidRDefault="00976FDC" w:rsidP="00513F1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март</w:t>
            </w:r>
          </w:p>
        </w:tc>
        <w:tc>
          <w:tcPr>
            <w:tcW w:w="851" w:type="dxa"/>
          </w:tcPr>
          <w:p w:rsidR="00976FDC" w:rsidRPr="00B456CC" w:rsidRDefault="00976FDC" w:rsidP="00513F1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апрель</w:t>
            </w:r>
          </w:p>
        </w:tc>
        <w:tc>
          <w:tcPr>
            <w:tcW w:w="709" w:type="dxa"/>
          </w:tcPr>
          <w:p w:rsidR="00976FDC" w:rsidRPr="00B456CC" w:rsidRDefault="00976FDC" w:rsidP="00513F1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</w:t>
            </w:r>
          </w:p>
        </w:tc>
        <w:tc>
          <w:tcPr>
            <w:tcW w:w="708" w:type="dxa"/>
          </w:tcPr>
          <w:p w:rsidR="00976FDC" w:rsidRPr="00B456CC" w:rsidRDefault="00976FDC" w:rsidP="00513F1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июнь</w:t>
            </w:r>
          </w:p>
        </w:tc>
        <w:tc>
          <w:tcPr>
            <w:tcW w:w="709" w:type="dxa"/>
          </w:tcPr>
          <w:p w:rsidR="00976FDC" w:rsidRPr="00B456CC" w:rsidRDefault="00976FDC" w:rsidP="00513F1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июль</w:t>
            </w:r>
          </w:p>
        </w:tc>
        <w:tc>
          <w:tcPr>
            <w:tcW w:w="709" w:type="dxa"/>
          </w:tcPr>
          <w:p w:rsidR="00976FDC" w:rsidRPr="00B456CC" w:rsidRDefault="00976FDC" w:rsidP="00513F1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август</w:t>
            </w:r>
          </w:p>
        </w:tc>
        <w:tc>
          <w:tcPr>
            <w:tcW w:w="992" w:type="dxa"/>
          </w:tcPr>
          <w:p w:rsidR="00976FDC" w:rsidRPr="00B456CC" w:rsidRDefault="00976FDC" w:rsidP="00513F1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сентябрь</w:t>
            </w:r>
          </w:p>
        </w:tc>
        <w:tc>
          <w:tcPr>
            <w:tcW w:w="851" w:type="dxa"/>
          </w:tcPr>
          <w:p w:rsidR="00976FDC" w:rsidRPr="00B456CC" w:rsidRDefault="00976FDC" w:rsidP="00513F1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октябрь</w:t>
            </w:r>
          </w:p>
        </w:tc>
        <w:tc>
          <w:tcPr>
            <w:tcW w:w="850" w:type="dxa"/>
          </w:tcPr>
          <w:p w:rsidR="00976FDC" w:rsidRPr="00B456CC" w:rsidRDefault="00976FDC" w:rsidP="00513F1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</w:p>
        </w:tc>
        <w:tc>
          <w:tcPr>
            <w:tcW w:w="851" w:type="dxa"/>
          </w:tcPr>
          <w:p w:rsidR="00976FDC" w:rsidRPr="00B456CC" w:rsidRDefault="00976FDC" w:rsidP="00513F12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декабрь</w:t>
            </w:r>
          </w:p>
        </w:tc>
      </w:tr>
      <w:tr w:rsidR="00976FDC" w:rsidTr="00976FDC">
        <w:tc>
          <w:tcPr>
            <w:tcW w:w="2596" w:type="dxa"/>
          </w:tcPr>
          <w:p w:rsidR="00976FDC" w:rsidRPr="00976FDC" w:rsidRDefault="00976FDC">
            <w:pPr>
              <w:pStyle w:val="ConsPlusNormal"/>
              <w:jc w:val="both"/>
              <w:rPr>
                <w:sz w:val="16"/>
                <w:szCs w:val="16"/>
              </w:rPr>
            </w:pPr>
            <w:r w:rsidRPr="00976FDC">
              <w:rPr>
                <w:sz w:val="16"/>
                <w:szCs w:val="16"/>
              </w:rPr>
              <w:t>Кассовые выплаты, всего</w:t>
            </w:r>
          </w:p>
        </w:tc>
        <w:tc>
          <w:tcPr>
            <w:tcW w:w="1515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992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992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0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</w:tr>
      <w:tr w:rsidR="00976FDC" w:rsidTr="00976FDC">
        <w:tc>
          <w:tcPr>
            <w:tcW w:w="2596" w:type="dxa"/>
          </w:tcPr>
          <w:p w:rsidR="00976FDC" w:rsidRPr="00976FDC" w:rsidRDefault="00976FDC">
            <w:pPr>
              <w:pStyle w:val="ConsPlusNormal"/>
              <w:jc w:val="both"/>
              <w:rPr>
                <w:sz w:val="16"/>
                <w:szCs w:val="16"/>
              </w:rPr>
            </w:pPr>
            <w:r w:rsidRPr="00976FDC">
              <w:rPr>
                <w:sz w:val="16"/>
                <w:szCs w:val="16"/>
              </w:rPr>
              <w:t>в том числе:</w:t>
            </w:r>
          </w:p>
        </w:tc>
        <w:tc>
          <w:tcPr>
            <w:tcW w:w="1515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992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992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0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</w:tr>
      <w:tr w:rsidR="00976FDC" w:rsidTr="00976FDC">
        <w:tc>
          <w:tcPr>
            <w:tcW w:w="2596" w:type="dxa"/>
          </w:tcPr>
          <w:p w:rsidR="00976FDC" w:rsidRPr="00976FDC" w:rsidRDefault="00976FDC">
            <w:pPr>
              <w:pStyle w:val="ConsPlusNormal"/>
              <w:jc w:val="both"/>
              <w:rPr>
                <w:sz w:val="16"/>
                <w:szCs w:val="16"/>
              </w:rPr>
            </w:pPr>
            <w:r w:rsidRPr="00976FDC">
              <w:rPr>
                <w:sz w:val="16"/>
                <w:szCs w:val="16"/>
              </w:rPr>
              <w:t>За счет средств местного бюджета</w:t>
            </w:r>
          </w:p>
        </w:tc>
        <w:tc>
          <w:tcPr>
            <w:tcW w:w="1515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992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992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0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</w:tr>
      <w:tr w:rsidR="00976FDC" w:rsidTr="00976FDC">
        <w:tc>
          <w:tcPr>
            <w:tcW w:w="2596" w:type="dxa"/>
          </w:tcPr>
          <w:p w:rsidR="00976FDC" w:rsidRPr="00976FDC" w:rsidRDefault="00976FDC">
            <w:pPr>
              <w:pStyle w:val="ConsPlusNormal"/>
              <w:jc w:val="both"/>
              <w:rPr>
                <w:sz w:val="16"/>
                <w:szCs w:val="16"/>
              </w:rPr>
            </w:pPr>
            <w:r w:rsidRPr="00976FDC">
              <w:rPr>
                <w:sz w:val="16"/>
                <w:szCs w:val="16"/>
              </w:rPr>
              <w:t>За счет средств, поступивших от других бюджетов бюджетной системы Российской Федерации</w:t>
            </w:r>
          </w:p>
        </w:tc>
        <w:tc>
          <w:tcPr>
            <w:tcW w:w="1515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992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992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0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</w:tr>
      <w:tr w:rsidR="00976FDC" w:rsidTr="00976FDC">
        <w:tc>
          <w:tcPr>
            <w:tcW w:w="2596" w:type="dxa"/>
          </w:tcPr>
          <w:p w:rsidR="00976FDC" w:rsidRPr="00976FDC" w:rsidRDefault="00976FDC">
            <w:pPr>
              <w:pStyle w:val="ConsPlusNormal"/>
              <w:jc w:val="both"/>
              <w:rPr>
                <w:sz w:val="16"/>
                <w:szCs w:val="16"/>
              </w:rPr>
            </w:pPr>
            <w:r w:rsidRPr="00976FDC">
              <w:rPr>
                <w:sz w:val="16"/>
                <w:szCs w:val="16"/>
              </w:rPr>
              <w:t>Из них:</w:t>
            </w:r>
          </w:p>
        </w:tc>
        <w:tc>
          <w:tcPr>
            <w:tcW w:w="1515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992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992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0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</w:tr>
      <w:tr w:rsidR="00976FDC" w:rsidTr="00976FDC">
        <w:tc>
          <w:tcPr>
            <w:tcW w:w="2596" w:type="dxa"/>
          </w:tcPr>
          <w:p w:rsidR="00976FDC" w:rsidRPr="00976FDC" w:rsidRDefault="00976FDC">
            <w:pPr>
              <w:pStyle w:val="ConsPlusNormal"/>
              <w:jc w:val="both"/>
              <w:rPr>
                <w:sz w:val="16"/>
                <w:szCs w:val="16"/>
              </w:rPr>
            </w:pPr>
            <w:r w:rsidRPr="00976FDC">
              <w:rPr>
                <w:sz w:val="16"/>
                <w:szCs w:val="16"/>
              </w:rPr>
              <w:t>За счет средств федерального бюджета</w:t>
            </w:r>
          </w:p>
        </w:tc>
        <w:tc>
          <w:tcPr>
            <w:tcW w:w="1515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992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992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0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</w:tr>
      <w:tr w:rsidR="00976FDC" w:rsidTr="00976FDC">
        <w:tc>
          <w:tcPr>
            <w:tcW w:w="2596" w:type="dxa"/>
          </w:tcPr>
          <w:p w:rsidR="00976FDC" w:rsidRPr="00976FDC" w:rsidRDefault="00976FDC">
            <w:pPr>
              <w:pStyle w:val="ConsPlusNormal"/>
              <w:jc w:val="both"/>
              <w:rPr>
                <w:sz w:val="16"/>
                <w:szCs w:val="16"/>
              </w:rPr>
            </w:pPr>
            <w:r w:rsidRPr="00976FDC">
              <w:rPr>
                <w:sz w:val="16"/>
                <w:szCs w:val="16"/>
              </w:rPr>
              <w:t>За счет средств бюджета Московской области</w:t>
            </w:r>
          </w:p>
        </w:tc>
        <w:tc>
          <w:tcPr>
            <w:tcW w:w="1515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992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8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709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992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0" w:type="dxa"/>
          </w:tcPr>
          <w:p w:rsidR="00976FDC" w:rsidRDefault="00976FDC">
            <w:pPr>
              <w:pStyle w:val="ConsPlusNormal"/>
              <w:jc w:val="both"/>
            </w:pPr>
          </w:p>
        </w:tc>
        <w:tc>
          <w:tcPr>
            <w:tcW w:w="851" w:type="dxa"/>
          </w:tcPr>
          <w:p w:rsidR="00976FDC" w:rsidRDefault="00976FDC">
            <w:pPr>
              <w:pStyle w:val="ConsPlusNormal"/>
              <w:jc w:val="both"/>
            </w:pPr>
          </w:p>
        </w:tc>
      </w:tr>
    </w:tbl>
    <w:p w:rsidR="00B456CC" w:rsidRDefault="00B456CC">
      <w:pPr>
        <w:pStyle w:val="ConsPlusNormal"/>
        <w:jc w:val="both"/>
      </w:pPr>
    </w:p>
    <w:p w:rsidR="00B456CC" w:rsidRDefault="00B456CC">
      <w:pPr>
        <w:pStyle w:val="ConsPlusNormal"/>
        <w:jc w:val="both"/>
      </w:pPr>
    </w:p>
    <w:p w:rsidR="00B456CC" w:rsidRDefault="00B456CC">
      <w:pPr>
        <w:pStyle w:val="ConsPlusNonformat"/>
        <w:jc w:val="both"/>
      </w:pPr>
      <w:r>
        <w:rPr>
          <w:sz w:val="18"/>
        </w:rPr>
        <w:t>Руководитель            _________________    ______________________________</w:t>
      </w:r>
    </w:p>
    <w:p w:rsidR="00B456CC" w:rsidRDefault="00B456CC">
      <w:pPr>
        <w:pStyle w:val="ConsPlusNonformat"/>
        <w:jc w:val="both"/>
      </w:pPr>
      <w:r>
        <w:rPr>
          <w:sz w:val="18"/>
        </w:rPr>
        <w:t>(уполномоченное лицо)       (подпись)            (расшифровка подписи)</w:t>
      </w:r>
    </w:p>
    <w:p w:rsidR="00B456CC" w:rsidRDefault="00B456CC">
      <w:pPr>
        <w:pStyle w:val="ConsPlusNonformat"/>
        <w:jc w:val="both"/>
      </w:pPr>
    </w:p>
    <w:p w:rsidR="004B125D" w:rsidRDefault="00B456CC" w:rsidP="00976FDC">
      <w:pPr>
        <w:pStyle w:val="ConsPlusNonformat"/>
        <w:jc w:val="both"/>
      </w:pPr>
      <w:r>
        <w:rPr>
          <w:sz w:val="18"/>
        </w:rPr>
        <w:t>Исполнитель</w:t>
      </w:r>
      <w:r w:rsidR="00976FDC">
        <w:rPr>
          <w:sz w:val="18"/>
        </w:rPr>
        <w:t>»</w:t>
      </w:r>
      <w:hyperlink r:id="rId4" w:history="1"/>
    </w:p>
    <w:sectPr w:rsidR="004B125D" w:rsidSect="000C38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456CC"/>
    <w:rsid w:val="000051FE"/>
    <w:rsid w:val="001701EC"/>
    <w:rsid w:val="004B125D"/>
    <w:rsid w:val="00513F12"/>
    <w:rsid w:val="005C5DF6"/>
    <w:rsid w:val="00976FDC"/>
    <w:rsid w:val="00B03CD8"/>
    <w:rsid w:val="00B456CC"/>
    <w:rsid w:val="00F61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2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56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456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456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45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53F2395D8BF043481828231B773991B28B22C723ADB60C30DB18BCB591DF302FBF3966686C09B21BCAD5E8CB106988AF407B14535E3AAE6CA8E8685A7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4</cp:revision>
  <dcterms:created xsi:type="dcterms:W3CDTF">2020-06-02T08:58:00Z</dcterms:created>
  <dcterms:modified xsi:type="dcterms:W3CDTF">2023-01-12T13:21:00Z</dcterms:modified>
</cp:coreProperties>
</file>